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53B" w:rsidRPr="00E544D3" w:rsidRDefault="00C3253B" w:rsidP="00C3253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3253B" w:rsidRPr="00E544D3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Pr="00E544D3" w:rsidRDefault="00B106D8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712ABCFD" wp14:editId="0FA12315">
            <wp:extent cx="6300470" cy="8743315"/>
            <wp:effectExtent l="0" t="0" r="5080" b="635"/>
            <wp:docPr id="2" name="Рисунок 2" descr="F:\Рисунок (2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сунок (25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4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Pr="00B106D8" w:rsidRDefault="00C3253B" w:rsidP="00260569">
      <w:pPr>
        <w:pStyle w:val="a3"/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bookmarkStart w:id="0" w:name="_GoBack"/>
      <w:bookmarkEnd w:id="0"/>
    </w:p>
    <w:p w:rsidR="00260569" w:rsidRDefault="00260569" w:rsidP="00260569">
      <w:pPr>
        <w:pStyle w:val="a3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260569" w:rsidRPr="00260569" w:rsidRDefault="00260569" w:rsidP="00260569">
      <w:pPr>
        <w:pStyle w:val="a3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C3253B" w:rsidRPr="00085DA5" w:rsidRDefault="00C3253B" w:rsidP="00D917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1.Общее положение</w:t>
      </w:r>
    </w:p>
    <w:p w:rsidR="006A23EA" w:rsidRPr="00085DA5" w:rsidRDefault="006A23EA" w:rsidP="000700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DA5">
        <w:rPr>
          <w:rFonts w:ascii="Times New Roman" w:hAnsi="Times New Roman"/>
          <w:sz w:val="28"/>
          <w:szCs w:val="28"/>
        </w:rPr>
        <w:t xml:space="preserve">          1.1.</w:t>
      </w:r>
      <w:r w:rsidR="00C3253B" w:rsidRPr="00085DA5">
        <w:rPr>
          <w:rFonts w:ascii="Times New Roman" w:hAnsi="Times New Roman"/>
          <w:sz w:val="28"/>
          <w:szCs w:val="28"/>
        </w:rPr>
        <w:t xml:space="preserve"> Настоящее положение регламентирует организац</w:t>
      </w:r>
      <w:r w:rsidR="008552B0" w:rsidRPr="00085DA5">
        <w:rPr>
          <w:rFonts w:ascii="Times New Roman" w:hAnsi="Times New Roman"/>
          <w:sz w:val="28"/>
          <w:szCs w:val="28"/>
        </w:rPr>
        <w:t xml:space="preserve">ию питания </w:t>
      </w:r>
      <w:r w:rsidR="0007004A" w:rsidRPr="00085DA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бюджетного  дошкольного образовательного учреждения "Детский сад</w:t>
      </w:r>
      <w:r w:rsidR="0007004A" w:rsidRPr="005E4B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60A3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proofErr w:type="spellStart"/>
      <w:r w:rsidR="004560A3">
        <w:rPr>
          <w:rFonts w:ascii="Times New Roman" w:eastAsia="Times New Roman" w:hAnsi="Times New Roman"/>
          <w:sz w:val="28"/>
          <w:szCs w:val="28"/>
          <w:lang w:eastAsia="ru-RU"/>
        </w:rPr>
        <w:t>Шатлык</w:t>
      </w:r>
      <w:proofErr w:type="spellEnd"/>
      <w:r w:rsidR="004560A3">
        <w:rPr>
          <w:rFonts w:ascii="Times New Roman" w:eastAsia="Times New Roman" w:hAnsi="Times New Roman"/>
          <w:sz w:val="28"/>
          <w:szCs w:val="28"/>
          <w:lang w:eastAsia="ru-RU"/>
        </w:rPr>
        <w:t xml:space="preserve">" села Большие Салтыки" </w:t>
      </w:r>
      <w:proofErr w:type="spellStart"/>
      <w:r w:rsidR="004560A3">
        <w:rPr>
          <w:rFonts w:ascii="Times New Roman" w:eastAsia="Times New Roman" w:hAnsi="Times New Roman"/>
          <w:sz w:val="28"/>
          <w:szCs w:val="28"/>
          <w:lang w:eastAsia="ru-RU"/>
        </w:rPr>
        <w:t>Большесалтыковского</w:t>
      </w:r>
      <w:proofErr w:type="spellEnd"/>
      <w:r w:rsidR="005E4B7F" w:rsidRPr="00E544D3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07004A" w:rsidRPr="00085DA5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Камско-</w:t>
      </w:r>
      <w:proofErr w:type="spellStart"/>
      <w:r w:rsidR="0007004A" w:rsidRPr="00085DA5">
        <w:rPr>
          <w:rFonts w:ascii="Times New Roman" w:eastAsia="Times New Roman" w:hAnsi="Times New Roman"/>
          <w:sz w:val="28"/>
          <w:szCs w:val="28"/>
          <w:lang w:eastAsia="ru-RU"/>
        </w:rPr>
        <w:t>Устьинского</w:t>
      </w:r>
      <w:proofErr w:type="spellEnd"/>
      <w:r w:rsidR="0007004A" w:rsidRPr="00085DA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085DA5">
        <w:rPr>
          <w:rFonts w:ascii="Times New Roman" w:hAnsi="Times New Roman"/>
          <w:sz w:val="28"/>
          <w:szCs w:val="28"/>
        </w:rPr>
        <w:t>(далее Учреждение</w:t>
      </w:r>
      <w:r w:rsidR="0007004A" w:rsidRPr="00085DA5">
        <w:rPr>
          <w:rFonts w:ascii="Times New Roman" w:hAnsi="Times New Roman"/>
          <w:sz w:val="28"/>
          <w:szCs w:val="28"/>
        </w:rPr>
        <w:t>).</w:t>
      </w:r>
    </w:p>
    <w:p w:rsidR="003766F6" w:rsidRDefault="006A23EA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  1.2. </w:t>
      </w:r>
      <w:proofErr w:type="gramStart"/>
      <w:r w:rsidR="008552B0" w:rsidRPr="00085DA5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</w:t>
      </w:r>
      <w:r w:rsidRPr="00085DA5">
        <w:rPr>
          <w:rFonts w:ascii="Times New Roman" w:hAnsi="Times New Roman" w:cs="Times New Roman"/>
          <w:sz w:val="28"/>
          <w:szCs w:val="28"/>
        </w:rPr>
        <w:t xml:space="preserve"> </w:t>
      </w:r>
      <w:r w:rsidR="00BE30E4" w:rsidRPr="00085DA5">
        <w:rPr>
          <w:rFonts w:ascii="Times New Roman" w:hAnsi="Times New Roman" w:cs="Times New Roman"/>
          <w:sz w:val="28"/>
          <w:szCs w:val="28"/>
        </w:rPr>
        <w:t xml:space="preserve">с </w:t>
      </w:r>
      <w:r w:rsidR="00E947D9">
        <w:rPr>
          <w:rFonts w:ascii="Times New Roman" w:hAnsi="Times New Roman" w:cs="Times New Roman"/>
          <w:sz w:val="28"/>
          <w:szCs w:val="28"/>
        </w:rPr>
        <w:t>Федеральным Законом «273-ФЗ от 29.</w:t>
      </w:r>
      <w:r w:rsidR="00D677FE" w:rsidRPr="00D677FE">
        <w:rPr>
          <w:rFonts w:ascii="Times New Roman" w:hAnsi="Times New Roman" w:cs="Times New Roman"/>
          <w:sz w:val="28"/>
          <w:szCs w:val="28"/>
        </w:rPr>
        <w:t>20</w:t>
      </w:r>
      <w:r w:rsidR="00D677FE">
        <w:rPr>
          <w:rFonts w:ascii="Times New Roman" w:hAnsi="Times New Roman" w:cs="Times New Roman"/>
          <w:sz w:val="28"/>
          <w:szCs w:val="28"/>
        </w:rPr>
        <w:t>12г.</w:t>
      </w:r>
      <w:r w:rsidR="00E947D9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с изменениями от 2 июля 2021года, нормами СанПиН 2.3/</w:t>
      </w:r>
      <w:r w:rsidR="00D677FE">
        <w:rPr>
          <w:rFonts w:ascii="Times New Roman" w:hAnsi="Times New Roman" w:cs="Times New Roman"/>
          <w:sz w:val="28"/>
          <w:szCs w:val="28"/>
        </w:rPr>
        <w:t>2.4.3590-20 «</w:t>
      </w:r>
      <w:r w:rsidR="00BE30E4" w:rsidRPr="00085DA5">
        <w:rPr>
          <w:rFonts w:ascii="Times New Roman" w:hAnsi="Times New Roman" w:cs="Times New Roman"/>
          <w:sz w:val="28"/>
          <w:szCs w:val="28"/>
        </w:rPr>
        <w:t>Санитарно-эпидемиологич</w:t>
      </w:r>
      <w:r w:rsidR="00D677FE">
        <w:rPr>
          <w:rFonts w:ascii="Times New Roman" w:hAnsi="Times New Roman" w:cs="Times New Roman"/>
          <w:sz w:val="28"/>
          <w:szCs w:val="28"/>
        </w:rPr>
        <w:t xml:space="preserve">еские требования к организации общественного питания населения» действующими с 1 января 2021года, СП 2.4.3648-20 «Санитарно-эпидемиологические требования к организациям воспитания и обучения, отдыха и </w:t>
      </w:r>
      <w:r w:rsidR="00BE30E4" w:rsidRPr="00085DA5">
        <w:rPr>
          <w:rFonts w:ascii="Times New Roman" w:hAnsi="Times New Roman" w:cs="Times New Roman"/>
          <w:sz w:val="28"/>
          <w:szCs w:val="28"/>
        </w:rPr>
        <w:t xml:space="preserve"> </w:t>
      </w:r>
      <w:r w:rsidR="00E81DE1">
        <w:rPr>
          <w:rFonts w:ascii="Times New Roman" w:hAnsi="Times New Roman" w:cs="Times New Roman"/>
          <w:sz w:val="28"/>
          <w:szCs w:val="28"/>
        </w:rPr>
        <w:t xml:space="preserve">оздоровления </w:t>
      </w:r>
      <w:r w:rsidR="00626698">
        <w:rPr>
          <w:rFonts w:ascii="Times New Roman" w:hAnsi="Times New Roman" w:cs="Times New Roman"/>
          <w:sz w:val="28"/>
          <w:szCs w:val="28"/>
        </w:rPr>
        <w:t xml:space="preserve">детей и молодежи», Приказом </w:t>
      </w:r>
      <w:proofErr w:type="spellStart"/>
      <w:r w:rsidR="00626698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626698">
        <w:rPr>
          <w:rFonts w:ascii="Times New Roman" w:hAnsi="Times New Roman" w:cs="Times New Roman"/>
          <w:sz w:val="28"/>
          <w:szCs w:val="28"/>
        </w:rPr>
        <w:t xml:space="preserve"> № 213н и</w:t>
      </w:r>
      <w:proofErr w:type="gramEnd"/>
      <w:r w:rsidR="00626698">
        <w:rPr>
          <w:rFonts w:ascii="Times New Roman" w:hAnsi="Times New Roman" w:cs="Times New Roman"/>
          <w:sz w:val="28"/>
          <w:szCs w:val="28"/>
        </w:rPr>
        <w:t xml:space="preserve"> рекомендаций по организации питания обучающихся и воспитанников образовательных учреждений», </w:t>
      </w:r>
      <w:r w:rsidR="003766F6">
        <w:rPr>
          <w:rFonts w:ascii="Times New Roman" w:hAnsi="Times New Roman" w:cs="Times New Roman"/>
          <w:sz w:val="28"/>
          <w:szCs w:val="28"/>
        </w:rPr>
        <w:t>Федеральным законом №29-ФЗ от 02.01.2000г. «О качестве безопасности пищевых продуктов» с изменениями от 13.07.2020г.,</w:t>
      </w:r>
      <w:r w:rsidR="00E301F5">
        <w:rPr>
          <w:rFonts w:ascii="Times New Roman" w:hAnsi="Times New Roman" w:cs="Times New Roman"/>
          <w:sz w:val="28"/>
          <w:szCs w:val="28"/>
        </w:rPr>
        <w:t xml:space="preserve"> </w:t>
      </w:r>
      <w:r w:rsidR="003766F6">
        <w:rPr>
          <w:rFonts w:ascii="Times New Roman" w:hAnsi="Times New Roman" w:cs="Times New Roman"/>
          <w:sz w:val="28"/>
          <w:szCs w:val="28"/>
        </w:rPr>
        <w:t>Уставом дошкольного учреждения.</w:t>
      </w:r>
    </w:p>
    <w:p w:rsidR="0034305E" w:rsidRPr="00085DA5" w:rsidRDefault="00EE70CA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</w:t>
      </w:r>
      <w:r w:rsidR="0034305E" w:rsidRPr="00085DA5">
        <w:rPr>
          <w:rFonts w:ascii="Times New Roman" w:hAnsi="Times New Roman" w:cs="Times New Roman"/>
          <w:sz w:val="28"/>
          <w:szCs w:val="28"/>
        </w:rPr>
        <w:t xml:space="preserve"> 1.3. Настоящее Положение устанавливает порядок организации питания детей, соблюдения условий для укрепления здоровья, обеспечения безопасности питания  воспитанников и соблюдения условий приобретения и хранения продуктов питания в Учреждении.</w:t>
      </w:r>
    </w:p>
    <w:p w:rsidR="008552B0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 1.4. Организация питания возлагается на </w:t>
      </w:r>
      <w:proofErr w:type="gramStart"/>
      <w:r w:rsidRPr="00085DA5">
        <w:rPr>
          <w:rFonts w:ascii="Times New Roman" w:hAnsi="Times New Roman" w:cs="Times New Roman"/>
          <w:sz w:val="28"/>
          <w:szCs w:val="28"/>
        </w:rPr>
        <w:t>заведующую  Учреждения</w:t>
      </w:r>
      <w:proofErr w:type="gramEnd"/>
      <w:r w:rsidRPr="00085DA5">
        <w:rPr>
          <w:rFonts w:ascii="Times New Roman" w:hAnsi="Times New Roman" w:cs="Times New Roman"/>
          <w:sz w:val="28"/>
          <w:szCs w:val="28"/>
        </w:rPr>
        <w:t>. Распределение обязанностей по организации питания между работниками пищеблока, педагогами, младшими воспитателями определено должностными инструкциями.</w:t>
      </w:r>
      <w:r w:rsidR="00BE30E4" w:rsidRPr="00085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2. Организация питания на пищеблоке.</w:t>
      </w: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2.1. Воспитанники получают трехразовое питание и дополнительный второй завтрак.</w:t>
      </w: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2.2. Объем пищи и выход блюд должен  соответствовать  возрасту ребенка.</w:t>
      </w: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2.3. Питание в Учреждении осуществляется в соответствии</w:t>
      </w:r>
      <w:r w:rsidR="00643F76" w:rsidRPr="00085DA5">
        <w:rPr>
          <w:rFonts w:ascii="Times New Roman" w:hAnsi="Times New Roman" w:cs="Times New Roman"/>
          <w:sz w:val="28"/>
          <w:szCs w:val="28"/>
        </w:rPr>
        <w:t xml:space="preserve">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Учреждением.</w:t>
      </w:r>
    </w:p>
    <w:p w:rsidR="00643F76" w:rsidRPr="00085DA5" w:rsidRDefault="00643F76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2.4. На основе примерного меню ежедневно на следующий день составляется мен</w:t>
      </w:r>
      <w:proofErr w:type="gramStart"/>
      <w:r w:rsidRPr="00085DA5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085DA5">
        <w:rPr>
          <w:rFonts w:ascii="Times New Roman" w:hAnsi="Times New Roman" w:cs="Times New Roman"/>
          <w:sz w:val="28"/>
          <w:szCs w:val="28"/>
        </w:rPr>
        <w:t xml:space="preserve"> требование и утверждается заведующей Учреждением.</w:t>
      </w:r>
    </w:p>
    <w:p w:rsidR="00643F76" w:rsidRPr="00085DA5" w:rsidRDefault="007B7732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2.5. Для детей составляется </w:t>
      </w:r>
      <w:r w:rsidR="00643F76" w:rsidRPr="00085DA5">
        <w:rPr>
          <w:rFonts w:ascii="Times New Roman" w:hAnsi="Times New Roman" w:cs="Times New Roman"/>
          <w:sz w:val="28"/>
          <w:szCs w:val="28"/>
        </w:rPr>
        <w:t xml:space="preserve">меню – </w:t>
      </w:r>
      <w:r>
        <w:rPr>
          <w:rFonts w:ascii="Times New Roman" w:hAnsi="Times New Roman" w:cs="Times New Roman"/>
          <w:sz w:val="28"/>
          <w:szCs w:val="28"/>
        </w:rPr>
        <w:t>требование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53DE2" w:rsidRPr="00085DA5">
        <w:rPr>
          <w:rFonts w:ascii="Times New Roman" w:hAnsi="Times New Roman" w:cs="Times New Roman"/>
          <w:sz w:val="28"/>
          <w:szCs w:val="28"/>
        </w:rPr>
        <w:t xml:space="preserve"> При этом учитывается:</w:t>
      </w:r>
    </w:p>
    <w:p w:rsidR="00753DE2" w:rsidRPr="00085DA5" w:rsidRDefault="00753DE2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 - среднесуточный объем продук</w:t>
      </w:r>
      <w:r w:rsidR="007B7732">
        <w:rPr>
          <w:rFonts w:ascii="Times New Roman" w:hAnsi="Times New Roman" w:cs="Times New Roman"/>
          <w:sz w:val="28"/>
          <w:szCs w:val="28"/>
        </w:rPr>
        <w:t>тов для детей от 3-7лет</w:t>
      </w:r>
      <w:r w:rsidRPr="00085DA5">
        <w:rPr>
          <w:rFonts w:ascii="Times New Roman" w:hAnsi="Times New Roman" w:cs="Times New Roman"/>
          <w:sz w:val="28"/>
          <w:szCs w:val="28"/>
        </w:rPr>
        <w:t>;</w:t>
      </w:r>
    </w:p>
    <w:p w:rsidR="00753DE2" w:rsidRPr="00085DA5" w:rsidRDefault="00753DE2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 - объем блюд для этих групп;</w:t>
      </w:r>
    </w:p>
    <w:p w:rsidR="00753DE2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формы физиологических потребностей;</w:t>
      </w:r>
    </w:p>
    <w:p w:rsidR="00753DE2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lastRenderedPageBreak/>
        <w:t>- нормы потерь при холодной и тепловой обработке;</w:t>
      </w:r>
    </w:p>
    <w:p w:rsidR="00753DE2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выход готовых блюд;</w:t>
      </w:r>
    </w:p>
    <w:p w:rsidR="00753DE2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нормы взаимозаменяемости продуктов при приготовлении блюд;</w:t>
      </w:r>
    </w:p>
    <w:p w:rsidR="00D7279A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данные о химическом составе блюд;</w:t>
      </w:r>
    </w:p>
    <w:p w:rsidR="00D7279A" w:rsidRPr="00085DA5" w:rsidRDefault="00E44A69" w:rsidP="00D727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требования </w:t>
      </w:r>
      <w:proofErr w:type="spellStart"/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Роспотребнадзора</w:t>
      </w:r>
      <w:proofErr w:type="spellEnd"/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сведениями о стоимости и наличии продуктов.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2.6. Меню-требование является основным документом для приготовления пищи на пищеблоке.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2.7. Вносить изменения в утвержденное меню-раскладку без согласования с заведующим Учреждением запрещается.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2.8. При необходимости внесения изменения в меню (несвоевременный завоз продуктов, недоброкачественность продукта)</w:t>
      </w:r>
      <w:r w:rsidR="00516021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заведующей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составляется объяснительная с указанием причины. В меню-раскладку вносятся изменения и заверяются подписью заведующего Учреждением. Исправления в меню-раскладке не допускаются.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2.9. Для обеспечения преемственности питания родителей информируют об ассортименте питания ребенка, вывешивая меню в приемных групп, с указанием полного наименования блюд, их выхода.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2.10. </w:t>
      </w:r>
      <w:r w:rsidR="005064A6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Заведующая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обязана присутствовать при закладке основных продуктов в котел и проверять блюда на выходе.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2.11. Объем приготовленной пищи должен соответствовать количеству детей и объему разовых порций; пища подается теплой - температура первых и вторых блюд + 50, +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softHyphen/>
        <w:t>60°.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2.12. Выдавать готовую пищу с пищеблока следует только после снятия</w:t>
      </w:r>
      <w:r w:rsidR="001F12EF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пробы</w:t>
      </w:r>
      <w:r w:rsidR="001F12EF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</w:t>
      </w:r>
      <w:proofErr w:type="spellStart"/>
      <w:r w:rsidR="001F12EF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бракеражной</w:t>
      </w:r>
      <w:proofErr w:type="spellEnd"/>
      <w:r w:rsidR="001F12EF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комиссией 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и записи в </w:t>
      </w:r>
      <w:proofErr w:type="spell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бракеражном</w:t>
      </w:r>
      <w:proofErr w:type="spell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D7279A" w:rsidRPr="00085DA5" w:rsidRDefault="001F12EF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2.13</w:t>
      </w:r>
      <w:r w:rsidR="00D7279A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D7279A" w:rsidRPr="00085DA5" w:rsidRDefault="001F12EF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2.14</w:t>
      </w:r>
      <w:r w:rsidR="00D7279A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. Помещение пищеблока должно быть оборудовано вытяжной вентиляцией.</w:t>
      </w:r>
    </w:p>
    <w:p w:rsidR="00D7279A" w:rsidRPr="00085DA5" w:rsidRDefault="00D7279A" w:rsidP="00D7279A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bookmarkStart w:id="1" w:name="bookmark3"/>
    </w:p>
    <w:p w:rsidR="00D7279A" w:rsidRPr="00085DA5" w:rsidRDefault="00D7279A" w:rsidP="006A23EA">
      <w:pPr>
        <w:pStyle w:val="a3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>3. Организация питания детей в группах.</w:t>
      </w:r>
      <w:bookmarkEnd w:id="1"/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3.1. Работа по организации питания детей в группах осуществляется под руководством воспитателя и заключается: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создании безопасных условий при подготовке и во время приема пищи;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воспитании культурно-гигиенических навыков во время приема пищи детьми.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3.2. Получение пищи на группы осуществляется младшими воспитателями строго по графику, утвержденному заведующим Учреждением.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3.3. Привлекать детей к получению пищи с пищеблока категорически запрещается.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 xml:space="preserve"> 3.4. Перед раздачей пищи детям младший воспитатель обязан: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промыть столы горячей водой с мылом;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тщательно вымыть руки;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надеть специальную одежду для получения и раздачи пищи;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проветрить помещение;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сервировать столы в соответствии с приемом пищи.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3.5. К сервировке столов могут привлекаться дети с 3-х лет.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3.6. Во время раздачи пищи категорически запрещается нахождение детей в обеденной зоне.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3.7. Подача блюд и прием пищи в обед осуществляется в следующем порядке: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во время сервировки столов на столы ставятся хлебные тарелки с хлебом;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разливают третье блюдо;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подается первое блюдо;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дети приступают к приему первого блюда;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- по окончании, младший воспитатель убирает со столов тарелки из-под первого блюда;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- подается второе блюдо и салат (порционные овощи);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прием пищи заканчивается приемом третьего блюда.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3.8. Прием пищи воспитателем и детьми может осуществляться одновременно.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3.9. В группах раннего возраста детей, у которых не сформирован навык самостоятельного приема пищи, докармливают воспитатель и младший воспитатель.</w:t>
      </w:r>
    </w:p>
    <w:p w:rsidR="00D7279A" w:rsidRPr="00085DA5" w:rsidRDefault="00D7279A" w:rsidP="00D7279A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bookmarkStart w:id="2" w:name="bookmark4"/>
    </w:p>
    <w:p w:rsidR="00D7279A" w:rsidRPr="00085DA5" w:rsidRDefault="00D7279A" w:rsidP="006A23EA">
      <w:pPr>
        <w:pStyle w:val="a3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>4. Порядок приобретения продуктов, учета питания, поступления и контроля денежных средств на продукты питания.</w:t>
      </w:r>
      <w:bookmarkEnd w:id="2"/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4.1. К началу учебного года заведующий Учреждением издается приказ о назначении ответственного за питание (</w:t>
      </w:r>
      <w:r w:rsidR="0021192B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завхоз,</w:t>
      </w:r>
      <w:r w:rsidR="007B77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</w:t>
      </w:r>
      <w:r w:rsidR="0021192B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заведующая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), определяет его функциональные обязанности.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4.2</w:t>
      </w:r>
      <w:r w:rsidR="007B77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. Ежедневно завхоз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составляет меню-раскладку на следующий день. Меню составляется на основании списков присутствующих детей, которые ежедневно, с 08.00 до 09.00 часов утра подают педагоги.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4.3. </w:t>
      </w: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На следующий день в 08.00 часов воспитатели подают сведения о фактическом присутствии детей в группах </w:t>
      </w:r>
      <w:proofErr w:type="gramStart"/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ответственному</w:t>
      </w:r>
      <w:proofErr w:type="gramEnd"/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за питание, который оформляет заявку и передает ее на пищеблок.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4.4.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4.5.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бракеражной</w:t>
      </w:r>
      <w:proofErr w:type="spellEnd"/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комиссии соответствующим актом.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4.6. С последующим приемом пищи (второй завтрак, обед, полдник) дети, отсутствующие в Учреждении, снимаются с питания, а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продукты, оставшиеся 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>невостребованными возвращаются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на склад.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мясо, куры, печень;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овощи, если они прошли тепловую обработку;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продукты, у которых срок реализации не позволяет их дальнейшее хранение.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4.7.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Возврату подлежат продукты: яйцо, консервация (овощная, фруктовая), сгущенное молоко, кондитерские изделия, масло сливочное, молоко, масло растительное, сахар, крупы, макароны, фрукты, овощи.</w:t>
      </w:r>
      <w:proofErr w:type="gramEnd"/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4.8. Если на завтрак пришло больше детей, чем было заявлено, то для всех детей уменьшают выход блюд и вносятся изменения в меню на последующие виды приема пищи в соответствии с количеством прибывших детей. </w:t>
      </w:r>
      <w:proofErr w:type="gramStart"/>
      <w:r w:rsidR="00753DE2"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Заведующему хозяйством</w:t>
      </w:r>
      <w:r w:rsidR="00232CC1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(заве</w:t>
      </w:r>
      <w:r w:rsidR="00D1260E"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дующей)</w:t>
      </w: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необходимо предусматривать необходимость дополнения продуктов (мясо, овощи, фрукты, яйцо и т.д.).</w:t>
      </w:r>
      <w:proofErr w:type="gramEnd"/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4.9.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4.10. Начисление оплаты за питание производится бухгалтерией на основании табелей посещаемости, которые заполняют педагоги. Число </w:t>
      </w:r>
      <w:proofErr w:type="spell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детодней</w:t>
      </w:r>
      <w:proofErr w:type="spell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по табелям посещаемости должно строго соответствовать числу детей, состоящих на питании в меню - требовании. Бухгалтерия, сверяя данные, осуществляет контроль рационального расходования бюджетных средств.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4.11. Финансовое обеспечение питания отнесено к компетенции заведующего Учреждением, главного бухгалтера.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4.12. Расходы по обеспечению питания детей включаются в оплату родителям, размер которой устанавливается решением Учредителя.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4.13. Нормативная стоимость питания детей определяется Учредителем.</w:t>
      </w:r>
    </w:p>
    <w:p w:rsidR="00856F66" w:rsidRPr="00085DA5" w:rsidRDefault="00D7279A" w:rsidP="00085DA5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4.14.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  <w:bookmarkStart w:id="3" w:name="bookmark5"/>
    </w:p>
    <w:p w:rsidR="00D7279A" w:rsidRPr="00085DA5" w:rsidRDefault="00D7279A" w:rsidP="006A23EA">
      <w:pPr>
        <w:pStyle w:val="a3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 xml:space="preserve">5. </w:t>
      </w:r>
      <w:proofErr w:type="gramStart"/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>Контроль за</w:t>
      </w:r>
      <w:proofErr w:type="gramEnd"/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 xml:space="preserve"> организацией питания в Учреждении</w:t>
      </w:r>
      <w:r w:rsidRPr="00085DA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.</w:t>
      </w:r>
      <w:bookmarkEnd w:id="3"/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5.1.  При организации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контроля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СанПиН 2.4.1.3049-13,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5.2. При неукоснительном выполнении рациона питания и отсутствии замен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контроль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формированием рациона питания детей заключается: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контроле (по меню и меню-требованиям) за обеспечением в течение 4-недельного периода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действия рациона питания необходимого разнообразия ассортимента продуктов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питания (кисломолочных напитков и продуктов, соков 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>фруктовых, творожных изделий, кондитерских изделий и т.п.), а также овощей и фруктов (плодов и ягод);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- в контроле (по меню и меню-требованиям) за </w:t>
      </w:r>
      <w:proofErr w:type="spell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средненедельным</w:t>
      </w:r>
      <w:proofErr w:type="spell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количеством плодов и ягод;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контроле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правильностью расчетов необходимого количества продуктов (по меню-требованиям и при закладке) - в соответствии с технологическими картами;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контроле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5.3. При наличии отдельных эпизодических замен в рационе питания дополнительно к перечисленным выше формам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контроля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формированием рациона питания проводится ежедневный и ретроспективный (за предыдущую неделю) анализ рациона питания. Для анализа используемого набора продуктов используется специальная ведомость. Данные в ведомость для анализа используемого набора продуктов вносятся на основании журнала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контроля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рационом питания, меню-требований и накопительной ведомости. При этом количество всех фактически используемых в рационе продуктов заносится в соответствующую графу (группу продуктов). Необходимые расчеты и анализ перечисленных документов в этом случае допускается проводить только по тем группам продуктов, количество которых изменились в связи с заменами. По продуктам, количество которых вследствие замен не изменилось, соответствующие ячейки ведомости для анализа используемого набора продуктов оставляют незаполненными.</w:t>
      </w:r>
    </w:p>
    <w:p w:rsidR="00D7279A" w:rsidRPr="00085DA5" w:rsidRDefault="00856F66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5.4. В случае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,</w:t>
      </w:r>
      <w:proofErr w:type="gramEnd"/>
      <w:r w:rsidR="00D7279A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если фактический рацион питания существенно отличается от утвержденного примерного рациона питания,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</w:t>
      </w:r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рациона с использованием справочников химического состава пищевых продуктов блюд и кулинарных изделий.</w:t>
      </w:r>
    </w:p>
    <w:p w:rsidR="00D7279A" w:rsidRPr="00085DA5" w:rsidRDefault="00856F66" w:rsidP="00D727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5.5</w:t>
      </w:r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proofErr w:type="gramStart"/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целью обеспечения открытости работы по организации питания детей в Учреждении к участию в контроле</w:t>
      </w:r>
      <w:proofErr w:type="gramEnd"/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могут привл</w:t>
      </w:r>
      <w:r w:rsidR="00D7279A" w:rsidRPr="00085DA5">
        <w:rPr>
          <w:rFonts w:ascii="Times New Roman" w:hAnsi="Times New Roman" w:cs="Times New Roman"/>
          <w:sz w:val="28"/>
          <w:szCs w:val="28"/>
        </w:rPr>
        <w:t>екаться члены родительского комитета Учреждения.</w:t>
      </w:r>
    </w:p>
    <w:p w:rsidR="00D7279A" w:rsidRPr="00085DA5" w:rsidRDefault="00D7279A" w:rsidP="00D727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279A" w:rsidRPr="00085DA5" w:rsidRDefault="00D7279A" w:rsidP="00C325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1426" w:rsidRPr="00085DA5" w:rsidRDefault="00B01426">
      <w:pPr>
        <w:rPr>
          <w:rFonts w:ascii="Times New Roman" w:hAnsi="Times New Roman"/>
          <w:sz w:val="28"/>
          <w:szCs w:val="28"/>
        </w:rPr>
      </w:pPr>
    </w:p>
    <w:sectPr w:rsidR="00B01426" w:rsidRPr="00085DA5" w:rsidSect="004A51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B73CD"/>
    <w:multiLevelType w:val="multilevel"/>
    <w:tmpl w:val="BD2AA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53B"/>
    <w:rsid w:val="00026CB0"/>
    <w:rsid w:val="00053629"/>
    <w:rsid w:val="0007004A"/>
    <w:rsid w:val="00085DA5"/>
    <w:rsid w:val="00177E30"/>
    <w:rsid w:val="001F12EF"/>
    <w:rsid w:val="00207BCB"/>
    <w:rsid w:val="0021192B"/>
    <w:rsid w:val="00232CC1"/>
    <w:rsid w:val="0024767E"/>
    <w:rsid w:val="00260569"/>
    <w:rsid w:val="002C4644"/>
    <w:rsid w:val="00312BCF"/>
    <w:rsid w:val="0034305E"/>
    <w:rsid w:val="003766F6"/>
    <w:rsid w:val="003C6737"/>
    <w:rsid w:val="00451D4E"/>
    <w:rsid w:val="004560A3"/>
    <w:rsid w:val="004811DC"/>
    <w:rsid w:val="004A5195"/>
    <w:rsid w:val="005064A6"/>
    <w:rsid w:val="00516021"/>
    <w:rsid w:val="00596173"/>
    <w:rsid w:val="005A7E93"/>
    <w:rsid w:val="005E4B7F"/>
    <w:rsid w:val="00625893"/>
    <w:rsid w:val="00626698"/>
    <w:rsid w:val="00643F76"/>
    <w:rsid w:val="006A23EA"/>
    <w:rsid w:val="006A71FC"/>
    <w:rsid w:val="0071782A"/>
    <w:rsid w:val="00753DE2"/>
    <w:rsid w:val="00781466"/>
    <w:rsid w:val="007B7732"/>
    <w:rsid w:val="00827E49"/>
    <w:rsid w:val="008552B0"/>
    <w:rsid w:val="00856F66"/>
    <w:rsid w:val="008C7F3A"/>
    <w:rsid w:val="009333B8"/>
    <w:rsid w:val="009549EF"/>
    <w:rsid w:val="009866F0"/>
    <w:rsid w:val="00B007BC"/>
    <w:rsid w:val="00B01426"/>
    <w:rsid w:val="00B106D8"/>
    <w:rsid w:val="00BB03A2"/>
    <w:rsid w:val="00BE30E4"/>
    <w:rsid w:val="00C3253B"/>
    <w:rsid w:val="00C917A9"/>
    <w:rsid w:val="00CB1045"/>
    <w:rsid w:val="00D1260E"/>
    <w:rsid w:val="00D677FE"/>
    <w:rsid w:val="00D7279A"/>
    <w:rsid w:val="00D9171A"/>
    <w:rsid w:val="00E301F5"/>
    <w:rsid w:val="00E32262"/>
    <w:rsid w:val="00E44A69"/>
    <w:rsid w:val="00E544D3"/>
    <w:rsid w:val="00E81DE1"/>
    <w:rsid w:val="00E947D9"/>
    <w:rsid w:val="00E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53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DA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53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DA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F643F-64B4-4D32-9DED-0F455438C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Filsina</cp:lastModifiedBy>
  <cp:revision>78</cp:revision>
  <cp:lastPrinted>2021-12-07T06:19:00Z</cp:lastPrinted>
  <dcterms:created xsi:type="dcterms:W3CDTF">2018-11-16T08:41:00Z</dcterms:created>
  <dcterms:modified xsi:type="dcterms:W3CDTF">2022-02-03T09:57:00Z</dcterms:modified>
</cp:coreProperties>
</file>